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A19D7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D8B0787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1925D374">
      <w:pPr>
        <w:snapToGrid w:val="0"/>
        <w:spacing w:line="34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郑州工商学院第二届大学生电子设计创新大赛成绩评定规则</w:t>
      </w:r>
    </w:p>
    <w:p w14:paraId="14F8ED85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5DC6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一.竞赛的成绩采取100分制。</w:t>
      </w:r>
    </w:p>
    <w:p w14:paraId="1F773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二.参赛者现场10分钟内演示讲解所参赛作品设计功能，现场评委老师打分。</w:t>
      </w:r>
    </w:p>
    <w:p w14:paraId="01A7C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三.评分标准及细则。</w:t>
      </w:r>
    </w:p>
    <w:p w14:paraId="544A3710">
      <w:pPr>
        <w:adjustRightInd w:val="0"/>
        <w:snapToGrid w:val="0"/>
        <w:spacing w:line="348" w:lineRule="auto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（一）创意与实用性（满分30分）</w:t>
      </w:r>
    </w:p>
    <w:p w14:paraId="00240888">
      <w:pPr>
        <w:adjustRightInd w:val="0"/>
        <w:snapToGrid w:val="0"/>
        <w:spacing w:line="348" w:lineRule="auto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1.创意性（满分20分）：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评估项目的创新性、独特性和前瞻性。</w:t>
      </w:r>
    </w:p>
    <w:p w14:paraId="4814B007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（1）创意独特，有突破性（10-20分）</w:t>
      </w:r>
    </w:p>
    <w:p w14:paraId="452FEB87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（2）创意一般，但有一定新意（5-9分）</w:t>
      </w:r>
    </w:p>
    <w:p w14:paraId="79431DE4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（3）创意缺乏，缺乏创新性（0-4分）</w:t>
      </w:r>
    </w:p>
    <w:p w14:paraId="247574C9">
      <w:pPr>
        <w:adjustRightInd w:val="0"/>
        <w:snapToGrid w:val="0"/>
        <w:spacing w:line="348" w:lineRule="auto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2.实用性（满分10分）：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评估项目的实际应用价值、市场需求和可行性。</w:t>
      </w:r>
    </w:p>
    <w:p w14:paraId="32EF6FBC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（1）实用性强，市场需求大（8-10分）</w:t>
      </w:r>
    </w:p>
    <w:p w14:paraId="3853D783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（2）实用性一般，有潜在市场（5-7分）</w:t>
      </w:r>
    </w:p>
    <w:p w14:paraId="73839606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（3）实用性较差，市场需求不明确（0-4分）</w:t>
      </w:r>
    </w:p>
    <w:p w14:paraId="0107EEEE">
      <w:pPr>
        <w:adjustRightInd w:val="0"/>
        <w:snapToGrid w:val="0"/>
        <w:spacing w:line="348" w:lineRule="auto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（二）技术实现与难度（满分40分）</w:t>
      </w:r>
    </w:p>
    <w:p w14:paraId="0F9B3F96">
      <w:pPr>
        <w:adjustRightInd w:val="0"/>
        <w:snapToGrid w:val="0"/>
        <w:spacing w:line="348" w:lineRule="auto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1.技术难度（满分15分）：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评估项目的技术复杂度、创新性和挑战性。</w:t>
      </w:r>
    </w:p>
    <w:p w14:paraId="1909656B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（1）技术难度高，创新性强（12-15分）</w:t>
      </w:r>
    </w:p>
    <w:p w14:paraId="3A18A02C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（2）技术难度适中，有一定创新性（8-11分）</w:t>
      </w:r>
    </w:p>
    <w:p w14:paraId="740B7B70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（3）技术难度低，缺乏创新性（0-7分）</w:t>
      </w:r>
    </w:p>
    <w:p w14:paraId="481113A2">
      <w:pPr>
        <w:adjustRightInd w:val="0"/>
        <w:snapToGrid w:val="0"/>
        <w:spacing w:line="348" w:lineRule="auto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2.技术实现（满分25分）：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评估项目的技术实现情况、稳定性和可靠性。</w:t>
      </w:r>
    </w:p>
    <w:p w14:paraId="44DDC580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（1）技术实现完善，稳定性好（15-25分）</w:t>
      </w:r>
    </w:p>
    <w:p w14:paraId="23A3CFE4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（2）技术实现基本完成，但存在小问题（8-14分）</w:t>
      </w:r>
    </w:p>
    <w:p w14:paraId="0FBA7079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（3）技术实现较差，存在较多问题（0-7分）</w:t>
      </w:r>
    </w:p>
    <w:p w14:paraId="79EF8422">
      <w:pPr>
        <w:adjustRightInd w:val="0"/>
        <w:snapToGrid w:val="0"/>
        <w:spacing w:line="348" w:lineRule="auto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（三）作品展示（满分30分）</w:t>
      </w:r>
    </w:p>
    <w:p w14:paraId="0626A11A">
      <w:pPr>
        <w:adjustRightInd w:val="0"/>
        <w:snapToGrid w:val="0"/>
        <w:spacing w:line="348" w:lineRule="auto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1.展示效果（满分15分）：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评估项目的展示效果、视觉效果和吸引力。</w:t>
      </w:r>
    </w:p>
    <w:p w14:paraId="3BCA33A6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（1）展示效果好，视觉效果佳（12-15分）</w:t>
      </w:r>
    </w:p>
    <w:p w14:paraId="1B88F6F4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（2）展示效果一般，但能够清晰表达（9-11分）</w:t>
      </w:r>
    </w:p>
    <w:p w14:paraId="3A998937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（3）展示效果较差，表达不清晰（0-4分）</w:t>
      </w:r>
    </w:p>
    <w:p w14:paraId="04CEDCD5">
      <w:pPr>
        <w:adjustRightInd w:val="0"/>
        <w:snapToGrid w:val="0"/>
        <w:spacing w:line="348" w:lineRule="auto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2.表达能力（满分15分）：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评估队员的表达能力、沟通能力和团队协作能力。</w:t>
      </w:r>
    </w:p>
    <w:p w14:paraId="150FBAB1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（1）表达能力强，沟通顺畅（12-15分）</w:t>
      </w:r>
    </w:p>
    <w:p w14:paraId="747C3430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（2）表达能力一般，但能够基本沟通（5-7分）</w:t>
      </w:r>
    </w:p>
    <w:p w14:paraId="71534EAE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（3）表达能力较差，沟通困难（0-4分）</w:t>
      </w:r>
    </w:p>
    <w:p w14:paraId="200A740A">
      <w:pPr>
        <w:adjustRightInd w:val="0"/>
        <w:snapToGrid w:val="0"/>
        <w:spacing w:line="348" w:lineRule="auto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（四）附加项（满分15分，根据实际情况加分或减分）</w:t>
      </w:r>
    </w:p>
    <w:p w14:paraId="443689F0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1.独特贡献（如创新技术、专利等）（最多加5分）</w:t>
      </w:r>
    </w:p>
    <w:p w14:paraId="6B7A1864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2.实际应用效果（如已投入市场、获得用户好评等）（最多加5分）</w:t>
      </w:r>
    </w:p>
    <w:p w14:paraId="2D8DC964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3.团队协作与项目管理（如团队协作紧密、项目管理有序等）（最多加5分）</w:t>
      </w:r>
    </w:p>
    <w:p w14:paraId="45F17027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4.减分项：如存在抄袭、作弊等行为，视情节严重程度扣分（最多扣15分）</w:t>
      </w:r>
    </w:p>
    <w:bookmarkEnd w:id="0"/>
    <w:p w14:paraId="41399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四.竞赛成绩取整数。</w:t>
      </w:r>
    </w:p>
    <w:p w14:paraId="0B954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五.最终成绩按得分高低排序，确定参赛选手的奖项名次。</w:t>
      </w:r>
    </w:p>
    <w:p w14:paraId="191C669E">
      <w:pPr>
        <w:adjustRightInd w:val="0"/>
        <w:snapToGrid w:val="0"/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ODA5MzJkODAwOTZjZGYzMzI1ZjVkNmE1ZTdiNWEifQ=="/>
  </w:docVars>
  <w:rsids>
    <w:rsidRoot w:val="00000000"/>
    <w:rsid w:val="11591674"/>
    <w:rsid w:val="37F3120F"/>
    <w:rsid w:val="4DD94895"/>
    <w:rsid w:val="538F45A4"/>
    <w:rsid w:val="547F7730"/>
    <w:rsid w:val="584C06EA"/>
    <w:rsid w:val="5C0D033F"/>
    <w:rsid w:val="739E5209"/>
    <w:rsid w:val="76A8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qFormat/>
    <w:uiPriority w:val="0"/>
    <w:rPr>
      <w:rFonts w:ascii="微软雅黑" w:hAnsi="微软雅黑" w:eastAsia="微软雅黑" w:cs="微软雅黑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833</Words>
  <Characters>907</Characters>
  <Paragraphs>50</Paragraphs>
  <TotalTime>14</TotalTime>
  <ScaleCrop>false</ScaleCrop>
  <LinksUpToDate>false</LinksUpToDate>
  <CharactersWithSpaces>907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2024-11-07T02:47:00Z</dcterms:created>
  <dc:creator>齐爽</dc:creator>
  <cp:lastModifiedBy>～</cp:lastModifiedBy>
  <dcterms:modified xsi:type="dcterms:W3CDTF">2024-11-24T12:31:14Z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3D43D15EA8524858B5834D290B92BED5_13</vt:lpwstr>
  </property>
</Properties>
</file>